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E" w:rsidRDefault="00E6394E" w:rsidP="00E6394E">
      <w:pPr>
        <w:pStyle w:val="Standard"/>
        <w:pBdr>
          <w:bottom w:val="single" w:sz="6" w:space="1" w:color="00000A"/>
        </w:pBdr>
        <w:outlineLvl w:val="0"/>
        <w:rPr>
          <w:rFonts w:hint="eastAsia"/>
        </w:rPr>
      </w:pPr>
      <w:r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 wp14:anchorId="0925212C" wp14:editId="70765771">
            <wp:simplePos x="0" y="0"/>
            <wp:positionH relativeFrom="column">
              <wp:posOffset>254160</wp:posOffset>
            </wp:positionH>
            <wp:positionV relativeFrom="paragraph">
              <wp:posOffset>47160</wp:posOffset>
            </wp:positionV>
            <wp:extent cx="493920" cy="509760"/>
            <wp:effectExtent l="0" t="0" r="1380" b="4590"/>
            <wp:wrapSquare wrapText="bothSides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920" cy="50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2"/>
          <w:szCs w:val="22"/>
          <w:lang w:eastAsia="sk-SK"/>
        </w:rPr>
        <w:t xml:space="preserve">              </w:t>
      </w:r>
    </w:p>
    <w:p w:rsidR="00E6394E" w:rsidRDefault="00E6394E" w:rsidP="00E6394E">
      <w:pPr>
        <w:pStyle w:val="Standard"/>
        <w:pBdr>
          <w:bottom w:val="single" w:sz="6" w:space="1" w:color="00000A"/>
        </w:pBdr>
        <w:outlineLvl w:val="0"/>
        <w:rPr>
          <w:rFonts w:hint="eastAsia"/>
        </w:rPr>
      </w:pPr>
    </w:p>
    <w:p w:rsidR="00E6394E" w:rsidRDefault="00E6394E" w:rsidP="00E6394E">
      <w:pPr>
        <w:pStyle w:val="Standard"/>
        <w:pBdr>
          <w:bottom w:val="single" w:sz="6" w:space="1" w:color="00000A"/>
        </w:pBdr>
        <w:outlineLvl w:val="0"/>
        <w:rPr>
          <w:rFonts w:hint="eastAsia"/>
        </w:rPr>
      </w:pPr>
      <w:r>
        <w:rPr>
          <w:rFonts w:eastAsia="Calibri"/>
          <w:sz w:val="22"/>
          <w:szCs w:val="22"/>
          <w:lang w:eastAsia="sk-SK"/>
        </w:rPr>
        <w:t xml:space="preserve">                                                       </w:t>
      </w:r>
      <w:r>
        <w:rPr>
          <w:b/>
          <w:sz w:val="22"/>
          <w:szCs w:val="22"/>
        </w:rPr>
        <w:t xml:space="preserve">DOM SENIOROV </w:t>
      </w:r>
      <w:r>
        <w:rPr>
          <w:b/>
          <w:bCs/>
          <w:sz w:val="22"/>
          <w:szCs w:val="22"/>
        </w:rPr>
        <w:t>CENTRUM  ODDYCHU n. o,</w:t>
      </w:r>
    </w:p>
    <w:p w:rsidR="00E6394E" w:rsidRPr="00B30A52" w:rsidRDefault="00E6394E" w:rsidP="00E6394E">
      <w:pPr>
        <w:pStyle w:val="Standard"/>
        <w:pBdr>
          <w:bottom w:val="single" w:sz="6" w:space="1" w:color="00000A"/>
        </w:pBdr>
        <w:outlineLvl w:val="0"/>
      </w:pPr>
      <w:r>
        <w:rPr>
          <w:b/>
          <w:bCs/>
          <w:sz w:val="22"/>
          <w:szCs w:val="22"/>
        </w:rPr>
        <w:t xml:space="preserve">                                                                      Slnečné jazerá juh 2769,   903 01 SENEC</w:t>
      </w:r>
    </w:p>
    <w:p w:rsidR="00AB73FE" w:rsidRDefault="00AB73FE">
      <w:pPr>
        <w:pStyle w:val="Standard"/>
        <w:suppressAutoHyphens w:val="0"/>
        <w:ind w:left="142"/>
        <w:jc w:val="both"/>
        <w:rPr>
          <w:rFonts w:eastAsia="Calibri"/>
          <w:b/>
          <w:sz w:val="22"/>
          <w:szCs w:val="22"/>
          <w:lang w:eastAsia="sk-SK"/>
        </w:rPr>
      </w:pPr>
    </w:p>
    <w:p w:rsidR="00AB73FE" w:rsidRDefault="00AB73FE">
      <w:pPr>
        <w:pStyle w:val="Standard"/>
        <w:suppressAutoHyphens w:val="0"/>
        <w:ind w:left="142"/>
        <w:jc w:val="both"/>
        <w:rPr>
          <w:rFonts w:eastAsia="Calibri"/>
          <w:b/>
          <w:sz w:val="22"/>
          <w:szCs w:val="22"/>
          <w:lang w:eastAsia="sk-SK"/>
        </w:rPr>
      </w:pP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</w:rPr>
      </w:pPr>
      <w:r>
        <w:rPr>
          <w:rFonts w:eastAsia="Calibri"/>
          <w:b/>
          <w:sz w:val="21"/>
          <w:szCs w:val="21"/>
          <w:lang w:eastAsia="sk-SK"/>
        </w:rPr>
        <w:t xml:space="preserve">Poskytovateľ sociálnej služby podľa </w:t>
      </w:r>
      <w:r>
        <w:rPr>
          <w:b/>
          <w:sz w:val="21"/>
          <w:szCs w:val="21"/>
        </w:rPr>
        <w:t>§ 15 Vykonávanie odborných činností, obslužných činno</w:t>
      </w:r>
      <w:r w:rsidR="00E6394E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tí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a ďalších činností podľa odst.2  môže vykonávať, zabezpečovať vykonávanie alebo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utvárať podmienky na vykonávanie aj iných činností uvedených v § 16 až 18, ktoré pre druh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sociálnej služby, ktorý poskytuje, nie je povinný vykonávať, zabezpečovať ich vykonávanie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alebo utvárať podmienky na ich vykonávanie podľa odseku 1. a odst.3  môže vykonávať,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zabezpečovať alebo utvárať podmienky na vykonávanie iných činností, ktoré tento zákon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neupravuje a zvyšujú kvalitu sociálnej služby. K tomuto účelu je vytvorená DSCO n. o.</w:t>
      </w:r>
    </w:p>
    <w:p w:rsidR="004F50BE" w:rsidRDefault="00537823">
      <w:pPr>
        <w:pStyle w:val="Standard"/>
        <w:suppressAutoHyphens w:val="0"/>
        <w:ind w:left="142"/>
        <w:jc w:val="both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Osobitná zmluva s presnými sumami za služby.</w:t>
      </w:r>
    </w:p>
    <w:p w:rsidR="004F50BE" w:rsidRDefault="004F50BE">
      <w:pPr>
        <w:pStyle w:val="Standard"/>
        <w:rPr>
          <w:rFonts w:hint="eastAsia"/>
          <w:b/>
          <w:sz w:val="21"/>
          <w:szCs w:val="21"/>
        </w:rPr>
      </w:pPr>
    </w:p>
    <w:p w:rsidR="004F50BE" w:rsidRDefault="00537823">
      <w:pPr>
        <w:pStyle w:val="Standard"/>
        <w:rPr>
          <w:rFonts w:hint="eastAsia"/>
        </w:rPr>
      </w:pPr>
      <w:r>
        <w:rPr>
          <w:b/>
          <w:sz w:val="22"/>
          <w:szCs w:val="22"/>
        </w:rPr>
        <w:t xml:space="preserve">                                                                 OSOBITNÁ ZMLUVA</w:t>
      </w:r>
    </w:p>
    <w:p w:rsidR="004F50BE" w:rsidRDefault="004F50BE">
      <w:pPr>
        <w:pStyle w:val="Standard"/>
        <w:jc w:val="center"/>
        <w:rPr>
          <w:rFonts w:hint="eastAsia"/>
          <w:b/>
          <w:sz w:val="22"/>
          <w:szCs w:val="22"/>
        </w:rPr>
      </w:pPr>
    </w:p>
    <w:p w:rsidR="004F50BE" w:rsidRDefault="00537823">
      <w:pPr>
        <w:pStyle w:val="Standard"/>
        <w:ind w:left="2124" w:hanging="2124"/>
        <w:rPr>
          <w:rFonts w:hint="eastAsia"/>
        </w:rPr>
      </w:pPr>
      <w:r>
        <w:rPr>
          <w:b/>
          <w:sz w:val="22"/>
          <w:szCs w:val="22"/>
        </w:rPr>
        <w:t xml:space="preserve">                       k Zmluve č. </w:t>
      </w:r>
      <w:r>
        <w:rPr>
          <w:bCs/>
          <w:sz w:val="22"/>
          <w:szCs w:val="22"/>
        </w:rPr>
        <w:t xml:space="preserve">/rodné číslo prijímateľa sociálnych služieb bez lomítka </w:t>
      </w:r>
      <w:r>
        <w:rPr>
          <w:b/>
          <w:sz w:val="22"/>
          <w:szCs w:val="22"/>
        </w:rPr>
        <w:t>/</w:t>
      </w:r>
      <w:r>
        <w:rPr>
          <w:b/>
          <w:bCs/>
          <w:sz w:val="22"/>
          <w:szCs w:val="22"/>
        </w:rPr>
        <w:t>medzi prijímateľom a poskytovateľom sociálnej služby</w:t>
      </w:r>
    </w:p>
    <w:p w:rsidR="004F50BE" w:rsidRDefault="004F50BE">
      <w:pPr>
        <w:pStyle w:val="Standard"/>
        <w:jc w:val="both"/>
        <w:rPr>
          <w:rFonts w:hint="eastAsia"/>
          <w:sz w:val="22"/>
          <w:szCs w:val="22"/>
        </w:rPr>
      </w:pPr>
    </w:p>
    <w:p w:rsidR="004F50BE" w:rsidRDefault="00537823">
      <w:pPr>
        <w:pStyle w:val="Odsekzoznamu"/>
        <w:ind w:left="0"/>
        <w:rPr>
          <w:rFonts w:hint="eastAsia"/>
        </w:rPr>
      </w:pPr>
      <w:r>
        <w:rPr>
          <w:b/>
        </w:rPr>
        <w:t xml:space="preserve">             Poskytovateľ sociálnej služby :  </w:t>
      </w:r>
    </w:p>
    <w:p w:rsidR="004F50BE" w:rsidRDefault="00537823">
      <w:pPr>
        <w:pStyle w:val="Standard"/>
        <w:rPr>
          <w:rFonts w:hint="eastAsia"/>
        </w:rPr>
      </w:pPr>
      <w:r>
        <w:t xml:space="preserve">             Názov:</w:t>
      </w:r>
      <w:r>
        <w:tab/>
      </w:r>
      <w:r>
        <w:tab/>
      </w:r>
      <w:r>
        <w:tab/>
        <w:t>DOM SENIOROV CENTRUM ODDYCHU n.o.</w:t>
      </w:r>
    </w:p>
    <w:p w:rsidR="004F50BE" w:rsidRDefault="00537823">
      <w:pPr>
        <w:pStyle w:val="Standard"/>
        <w:rPr>
          <w:rFonts w:hint="eastAsia"/>
        </w:rPr>
      </w:pPr>
      <w:r>
        <w:t xml:space="preserve">             Sídlo: </w:t>
      </w:r>
      <w:r>
        <w:tab/>
      </w:r>
      <w:r>
        <w:tab/>
      </w:r>
      <w:r>
        <w:tab/>
      </w:r>
      <w:r>
        <w:tab/>
        <w:t>Slnečné jazerá juh 2769, 903 01 SENEC</w:t>
      </w:r>
    </w:p>
    <w:p w:rsidR="004F50BE" w:rsidRDefault="00537823">
      <w:pPr>
        <w:pStyle w:val="Standard"/>
        <w:rPr>
          <w:rFonts w:hint="eastAsia"/>
        </w:rPr>
      </w:pPr>
      <w:r>
        <w:t xml:space="preserve">             IČO:</w:t>
      </w:r>
      <w:r>
        <w:tab/>
      </w:r>
      <w:r>
        <w:tab/>
      </w:r>
      <w:r>
        <w:tab/>
      </w:r>
      <w:r>
        <w:tab/>
        <w:t>36096890</w:t>
      </w:r>
    </w:p>
    <w:p w:rsidR="004F50BE" w:rsidRDefault="00537823">
      <w:pPr>
        <w:pStyle w:val="Standard"/>
        <w:rPr>
          <w:rFonts w:hint="eastAsia"/>
        </w:rPr>
      </w:pPr>
      <w:r>
        <w:t xml:space="preserve">             DIČ:</w:t>
      </w:r>
      <w:r>
        <w:tab/>
      </w:r>
      <w:r>
        <w:tab/>
      </w:r>
      <w:r>
        <w:tab/>
      </w:r>
      <w:r>
        <w:tab/>
        <w:t>2023019427</w:t>
      </w:r>
    </w:p>
    <w:p w:rsidR="004F50BE" w:rsidRDefault="00537823">
      <w:pPr>
        <w:pStyle w:val="Standard"/>
        <w:ind w:left="2832" w:hanging="2832"/>
        <w:rPr>
          <w:rFonts w:hint="eastAsia"/>
        </w:rPr>
      </w:pPr>
      <w:r>
        <w:t xml:space="preserve">             Registrácia: </w:t>
      </w:r>
      <w:r>
        <w:tab/>
        <w:t xml:space="preserve">            Register poskytovateľov sociálnych služieb, číslo registrácie:    </w:t>
      </w:r>
    </w:p>
    <w:p w:rsidR="004F50BE" w:rsidRDefault="00537823">
      <w:pPr>
        <w:pStyle w:val="Standard"/>
        <w:ind w:left="2832" w:hanging="2832"/>
        <w:rPr>
          <w:rFonts w:hint="eastAsia"/>
        </w:rPr>
      </w:pPr>
      <w:r>
        <w:t xml:space="preserve">                                                          159/2011/2- SP, dátum registrácie 22.11.2011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 Bankové spojenie:</w:t>
      </w:r>
      <w:r>
        <w:tab/>
      </w:r>
      <w:r>
        <w:tab/>
        <w:t>Všeobecná úverová banka, a.s.,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 číslo účtu: </w:t>
      </w:r>
      <w:r>
        <w:tab/>
      </w:r>
      <w:r>
        <w:tab/>
        <w:t xml:space="preserve">            IBAN:</w:t>
      </w:r>
      <w:r>
        <w:rPr>
          <w:rFonts w:eastAsia="Calibri"/>
        </w:rPr>
        <w:t xml:space="preserve"> </w:t>
      </w:r>
      <w:r>
        <w:rPr>
          <w:rFonts w:eastAsia="Calibri"/>
          <w:lang w:eastAsia="sk-SK"/>
        </w:rPr>
        <w:t>SK80 0200 0000 0038 0945 5257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 email:</w:t>
      </w:r>
      <w:r>
        <w:tab/>
      </w:r>
      <w:r>
        <w:tab/>
        <w:t xml:space="preserve">            riaditel@dompreseniorovsenec.sk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 telefón:</w:t>
      </w:r>
      <w:r>
        <w:tab/>
      </w:r>
      <w:r>
        <w:tab/>
        <w:t xml:space="preserve">            02/45528085, 0944 979 350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 oprávnená osoba:</w:t>
      </w:r>
      <w:r>
        <w:tab/>
        <w:t xml:space="preserve">            Viliam Figúr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(ďalej len „Poskytovateľ“)</w:t>
      </w:r>
    </w:p>
    <w:p w:rsidR="004F50BE" w:rsidRDefault="004F50BE">
      <w:pPr>
        <w:pStyle w:val="Standard"/>
        <w:ind w:left="2124" w:hanging="2124"/>
        <w:rPr>
          <w:rFonts w:hint="eastAsia"/>
        </w:rPr>
      </w:pPr>
    </w:p>
    <w:p w:rsidR="004F50BE" w:rsidRDefault="00537823">
      <w:pPr>
        <w:pStyle w:val="Standard"/>
        <w:ind w:left="2124" w:hanging="2124"/>
        <w:rPr>
          <w:rFonts w:hint="eastAsia"/>
        </w:rPr>
      </w:pPr>
      <w:r>
        <w:rPr>
          <w:b/>
        </w:rPr>
        <w:t xml:space="preserve">            Prijímateľ sociálnej služby: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Meno a priezvisko:</w:t>
      </w:r>
      <w:r>
        <w:tab/>
        <w:t xml:space="preserve">         .........................................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Rodné číslo:                        .........................................</w:t>
      </w:r>
    </w:p>
    <w:p w:rsidR="004F50BE" w:rsidRDefault="00537823">
      <w:pPr>
        <w:pStyle w:val="Nadpis1"/>
        <w:rPr>
          <w:rFonts w:hint="eastAsia"/>
        </w:rPr>
      </w:pPr>
      <w:r>
        <w:rPr>
          <w:b w:val="0"/>
          <w:bCs w:val="0"/>
        </w:rPr>
        <w:t xml:space="preserve">            Bydlisko:</w:t>
      </w:r>
      <w:r>
        <w:tab/>
      </w:r>
      <w:r>
        <w:rPr>
          <w:b w:val="0"/>
        </w:rPr>
        <w:t xml:space="preserve">                     .........................................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Doklad totožnosti číslo:      ..........................................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Štátne občianstvo:</w:t>
      </w:r>
      <w:r>
        <w:tab/>
        <w:t xml:space="preserve">         .........................................</w:t>
      </w:r>
    </w:p>
    <w:p w:rsidR="004F50BE" w:rsidRDefault="00537823">
      <w:pPr>
        <w:pStyle w:val="Standard"/>
        <w:ind w:left="2124" w:hanging="2124"/>
        <w:rPr>
          <w:rFonts w:hint="eastAsia"/>
        </w:rPr>
      </w:pPr>
      <w:r>
        <w:t xml:space="preserve">            Rodinný stav:</w:t>
      </w:r>
      <w:r>
        <w:tab/>
        <w:t xml:space="preserve">                     .........................................</w:t>
      </w:r>
    </w:p>
    <w:p w:rsidR="004F50BE" w:rsidRDefault="00537823">
      <w:pPr>
        <w:pStyle w:val="Standard"/>
        <w:ind w:left="2832" w:hanging="2832"/>
        <w:rPr>
          <w:rFonts w:hint="eastAsia"/>
        </w:rPr>
      </w:pPr>
      <w:r>
        <w:t xml:space="preserve">            Odkázanosť:                        Stupeň odkázanosti na sociálnu službu : ......... , zo dňa: ........................      </w:t>
      </w:r>
    </w:p>
    <w:p w:rsidR="004F50BE" w:rsidRDefault="00537823">
      <w:pPr>
        <w:pStyle w:val="Standard"/>
        <w:ind w:left="2832" w:hanging="2832"/>
        <w:rPr>
          <w:rFonts w:hint="eastAsia"/>
        </w:rPr>
      </w:pPr>
      <w:r>
        <w:t xml:space="preserve">                                                         číslo:......................,právoplatnosť: ........................…</w:t>
      </w:r>
    </w:p>
    <w:p w:rsidR="004F50BE" w:rsidRDefault="00537823">
      <w:pPr>
        <w:pStyle w:val="Standard"/>
        <w:ind w:left="2832" w:hanging="2832"/>
        <w:rPr>
          <w:rFonts w:hint="eastAsia"/>
        </w:rPr>
      </w:pPr>
      <w:r>
        <w:t xml:space="preserve">                                                         Zariadenie pre seniorov</w:t>
      </w:r>
    </w:p>
    <w:p w:rsidR="004F50BE" w:rsidRDefault="004F50BE">
      <w:pPr>
        <w:pStyle w:val="Standard"/>
        <w:ind w:left="2832" w:hanging="2832"/>
        <w:rPr>
          <w:rFonts w:hint="eastAsia"/>
        </w:rPr>
      </w:pPr>
    </w:p>
    <w:p w:rsidR="004F50BE" w:rsidRDefault="00537823">
      <w:pPr>
        <w:pStyle w:val="Standard"/>
        <w:rPr>
          <w:rFonts w:hint="eastAsia"/>
        </w:rPr>
      </w:pPr>
      <w:r>
        <w:t xml:space="preserve">     </w:t>
      </w:r>
      <w:r>
        <w:tab/>
        <w:t xml:space="preserve"> Spôsobilosť na právne úkony: .....................................</w:t>
      </w:r>
    </w:p>
    <w:p w:rsidR="004F50BE" w:rsidRDefault="004F50BE">
      <w:pPr>
        <w:pStyle w:val="Standard"/>
        <w:rPr>
          <w:rFonts w:hint="eastAsia"/>
        </w:rPr>
      </w:pPr>
    </w:p>
    <w:p w:rsidR="001A3A89" w:rsidRDefault="00537823">
      <w:pPr>
        <w:pStyle w:val="Odsekzoznamu"/>
        <w:ind w:left="0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1A3A89" w:rsidRDefault="001A3A89">
      <w:pPr>
        <w:pStyle w:val="Odsekzoznamu"/>
        <w:ind w:left="0"/>
        <w:rPr>
          <w:b/>
        </w:rPr>
      </w:pPr>
    </w:p>
    <w:p w:rsidR="001A3A89" w:rsidRDefault="001A3A89">
      <w:pPr>
        <w:pStyle w:val="Odsekzoznamu"/>
        <w:ind w:left="0"/>
        <w:rPr>
          <w:b/>
        </w:rPr>
      </w:pPr>
    </w:p>
    <w:p w:rsidR="004F50BE" w:rsidRDefault="001A3A89">
      <w:pPr>
        <w:pStyle w:val="Odsekzoznamu"/>
        <w:ind w:left="0"/>
        <w:rPr>
          <w:rFonts w:hint="eastAsia"/>
        </w:rPr>
      </w:pPr>
      <w:r>
        <w:rPr>
          <w:b/>
        </w:rPr>
        <w:lastRenderedPageBreak/>
        <w:t xml:space="preserve">            </w:t>
      </w:r>
      <w:bookmarkStart w:id="0" w:name="_GoBack"/>
      <w:bookmarkEnd w:id="0"/>
      <w:r w:rsidR="00537823">
        <w:rPr>
          <w:b/>
        </w:rPr>
        <w:t>Pristupujúca osoba /opatrovník:</w:t>
      </w:r>
    </w:p>
    <w:p w:rsidR="004F50BE" w:rsidRDefault="00537823">
      <w:pPr>
        <w:pStyle w:val="Nadpis1"/>
        <w:rPr>
          <w:rFonts w:hint="eastAsia"/>
        </w:rPr>
      </w:pPr>
      <w:r>
        <w:rPr>
          <w:b w:val="0"/>
          <w:bCs w:val="0"/>
        </w:rPr>
        <w:t xml:space="preserve">     </w:t>
      </w:r>
      <w:r>
        <w:rPr>
          <w:b w:val="0"/>
          <w:bCs w:val="0"/>
        </w:rPr>
        <w:tab/>
        <w:t>Meno a priezvisko</w:t>
      </w:r>
      <w:r>
        <w:t xml:space="preserve"> </w:t>
      </w:r>
      <w:r>
        <w:rPr>
          <w:b w:val="0"/>
        </w:rPr>
        <w:t>:               ..............................................</w:t>
      </w:r>
    </w:p>
    <w:p w:rsidR="004F50BE" w:rsidRDefault="00537823">
      <w:pPr>
        <w:pStyle w:val="Nadpis1"/>
        <w:rPr>
          <w:rFonts w:hint="eastAsia"/>
        </w:rPr>
      </w:pPr>
      <w:r>
        <w:rPr>
          <w:b w:val="0"/>
        </w:rPr>
        <w:t xml:space="preserve">     </w:t>
      </w:r>
      <w:r>
        <w:rPr>
          <w:b w:val="0"/>
        </w:rPr>
        <w:tab/>
        <w:t xml:space="preserve">Bydlisko:                               ..............................................               </w:t>
      </w:r>
    </w:p>
    <w:p w:rsidR="004F50BE" w:rsidRDefault="00537823">
      <w:pPr>
        <w:pStyle w:val="Nadpis1"/>
        <w:rPr>
          <w:rFonts w:hint="eastAsia"/>
        </w:rPr>
      </w:pPr>
      <w:r>
        <w:rPr>
          <w:b w:val="0"/>
        </w:rPr>
        <w:t xml:space="preserve">     </w:t>
      </w:r>
      <w:r>
        <w:rPr>
          <w:b w:val="0"/>
        </w:rPr>
        <w:tab/>
        <w:t>Doklad totožnosti OP :          .............................................</w:t>
      </w:r>
    </w:p>
    <w:p w:rsidR="004F50BE" w:rsidRDefault="00537823">
      <w:pPr>
        <w:pStyle w:val="Nadpis1"/>
        <w:rPr>
          <w:rFonts w:hint="eastAsia"/>
        </w:rPr>
      </w:pPr>
      <w:r>
        <w:rPr>
          <w:b w:val="0"/>
        </w:rPr>
        <w:t xml:space="preserve">    </w:t>
      </w:r>
      <w:r>
        <w:rPr>
          <w:b w:val="0"/>
        </w:rPr>
        <w:tab/>
        <w:t xml:space="preserve">Email:/ telefónny kontakt:     .............................................   </w:t>
      </w:r>
    </w:p>
    <w:p w:rsidR="004F50BE" w:rsidRDefault="004F50BE">
      <w:pPr>
        <w:pStyle w:val="Nadpis1"/>
        <w:rPr>
          <w:rFonts w:hint="eastAsia"/>
          <w:b w:val="0"/>
        </w:rPr>
      </w:pPr>
    </w:p>
    <w:p w:rsidR="004F50BE" w:rsidRDefault="004F50BE">
      <w:pPr>
        <w:pStyle w:val="Nadpis1"/>
        <w:rPr>
          <w:rFonts w:hint="eastAsia"/>
          <w:b w:val="0"/>
        </w:rPr>
      </w:pPr>
    </w:p>
    <w:p w:rsidR="004F50BE" w:rsidRDefault="004F50BE">
      <w:pPr>
        <w:pStyle w:val="Nadpis1"/>
        <w:rPr>
          <w:rFonts w:hint="eastAsia"/>
          <w:b w:val="0"/>
        </w:rPr>
      </w:pPr>
    </w:p>
    <w:p w:rsidR="004F50BE" w:rsidRDefault="004F50BE">
      <w:pPr>
        <w:pStyle w:val="Standard"/>
        <w:rPr>
          <w:rFonts w:hint="eastAsia"/>
        </w:rPr>
      </w:pPr>
    </w:p>
    <w:p w:rsidR="004F50BE" w:rsidRDefault="004F50BE">
      <w:pPr>
        <w:pStyle w:val="Standard"/>
        <w:rPr>
          <w:rFonts w:hint="eastAsia"/>
          <w:b/>
        </w:rPr>
      </w:pPr>
    </w:p>
    <w:p w:rsidR="004F50BE" w:rsidRDefault="00537823">
      <w:pPr>
        <w:pStyle w:val="Standard"/>
        <w:rPr>
          <w:rFonts w:hint="eastAsia"/>
        </w:rPr>
      </w:pPr>
      <w:r>
        <w:rPr>
          <w:b/>
        </w:rPr>
        <w:t>Zmluvné strany uzatvárajú Osobitnú zmluvu o poskytovaní</w:t>
      </w:r>
      <w:r w:rsidR="00E6394E">
        <w:rPr>
          <w:b/>
        </w:rPr>
        <w:t xml:space="preserve"> iných služieb ako sú sociálne </w:t>
      </w:r>
      <w:r>
        <w:rPr>
          <w:b/>
        </w:rPr>
        <w:t>služby stanovené Zákonom o sociálnych služieb. Ide o slu</w:t>
      </w:r>
      <w:r w:rsidR="00E6394E">
        <w:rPr>
          <w:b/>
        </w:rPr>
        <w:t xml:space="preserve">žby podľa paragrafu 15 až  18 </w:t>
      </w:r>
      <w:r>
        <w:rPr>
          <w:b/>
        </w:rPr>
        <w:t>uvedeného zákona. Služby sú spoplatnené nasledovne :</w:t>
      </w:r>
    </w:p>
    <w:p w:rsidR="004F50BE" w:rsidRDefault="004F50BE">
      <w:pPr>
        <w:pStyle w:val="Standard"/>
        <w:jc w:val="center"/>
        <w:rPr>
          <w:rFonts w:hint="eastAsia"/>
          <w:b/>
        </w:rPr>
      </w:pPr>
    </w:p>
    <w:p w:rsidR="004F50BE" w:rsidRDefault="004F50BE">
      <w:pPr>
        <w:pStyle w:val="Standard"/>
        <w:jc w:val="center"/>
        <w:rPr>
          <w:rFonts w:hint="eastAsia"/>
          <w:b/>
        </w:rPr>
      </w:pPr>
    </w:p>
    <w:p w:rsidR="004F50BE" w:rsidRDefault="004F50BE">
      <w:pPr>
        <w:pStyle w:val="Standard"/>
        <w:tabs>
          <w:tab w:val="left" w:pos="729"/>
        </w:tabs>
        <w:jc w:val="both"/>
        <w:rPr>
          <w:rFonts w:hint="eastAsia"/>
          <w:b/>
          <w:bCs/>
        </w:rPr>
      </w:pP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 xml:space="preserve">osobná starostlivosť lekára v zariadení                   </w:t>
      </w:r>
      <w:r>
        <w:rPr>
          <w:b/>
          <w:bCs/>
        </w:rPr>
        <w:t xml:space="preserve">30,00 € </w:t>
      </w:r>
      <w:r>
        <w:t xml:space="preserve">  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>/zahŕňa návštevu lekára, nielen jednotlivo ale spoločne k ostatným prijímateľom, pravidelný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>predpis liekov, vedenie prijímateľa v evidencii pacientov, plánovanie a realizácia vyšetrení,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>odberov biologického materiálu, preventívna činnosť -prehliadky a edukácia pacienta,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>spracovanie posudkov potvrdení, očkovací plán , konzultácie  personálu ohľadom zdravotného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 xml:space="preserve">stavu prijímateľa a iné..../         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>Elektrospotrebiče: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 xml:space="preserve">TV                                                                            </w:t>
      </w:r>
      <w:r>
        <w:rPr>
          <w:b/>
          <w:bCs/>
        </w:rPr>
        <w:t>10,00  €</w:t>
      </w:r>
    </w:p>
    <w:p w:rsidR="004F50BE" w:rsidRDefault="00537823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  <w:r>
        <w:t xml:space="preserve">Príplatok za jednolôžkovú izbu                              </w:t>
      </w:r>
      <w:r>
        <w:rPr>
          <w:b/>
          <w:bCs/>
        </w:rPr>
        <w:t>150,00 €</w:t>
      </w:r>
    </w:p>
    <w:p w:rsidR="004F50BE" w:rsidRDefault="004F50BE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</w:p>
    <w:p w:rsidR="004F50BE" w:rsidRDefault="004F50BE">
      <w:pPr>
        <w:pStyle w:val="Standard"/>
        <w:tabs>
          <w:tab w:val="left" w:pos="1449"/>
        </w:tabs>
        <w:ind w:left="720"/>
        <w:jc w:val="both"/>
        <w:rPr>
          <w:rFonts w:hint="eastAsia"/>
        </w:rPr>
      </w:pP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ab/>
      </w: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 xml:space="preserve">            Celková suma za služby podľa Osobitnej zmluvy je </w:t>
      </w:r>
      <w:r>
        <w:rPr>
          <w:b/>
        </w:rPr>
        <w:t>180,00</w:t>
      </w:r>
      <w:r>
        <w:t xml:space="preserve"> </w:t>
      </w:r>
      <w:r>
        <w:rPr>
          <w:b/>
        </w:rPr>
        <w:t>Eur,</w:t>
      </w:r>
      <w:r>
        <w:t xml:space="preserve"> ktoré je prijímateľ,</w:t>
      </w: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 xml:space="preserve">            resp. pristupujúca osoba dľa Zmluvy o poskytovaní sociálnych služieb povinná platiť</w:t>
      </w: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 xml:space="preserve">            po vydaní právoplatného rozhodnutia na odkázanosť v </w:t>
      </w:r>
      <w:r>
        <w:rPr>
          <w:b/>
          <w:bCs/>
        </w:rPr>
        <w:t>Zariadení pre seniorov</w:t>
      </w:r>
      <w:r>
        <w:t>,</w:t>
      </w: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 xml:space="preserve">            súčasne z riadnou zmluvou  mesačne, vždy </w:t>
      </w:r>
      <w:r>
        <w:rPr>
          <w:b/>
        </w:rPr>
        <w:t>do 20. dňa v prislúchajúcom mesiaci</w:t>
      </w:r>
      <w:r>
        <w:t>,</w:t>
      </w: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 xml:space="preserve">            v ktorom má byť prijímateľovi sociálna služba poskytovaná .</w:t>
      </w:r>
    </w:p>
    <w:p w:rsidR="004F50BE" w:rsidRDefault="00537823">
      <w:pPr>
        <w:pStyle w:val="Standard"/>
        <w:tabs>
          <w:tab w:val="left" w:pos="729"/>
        </w:tabs>
        <w:jc w:val="both"/>
        <w:rPr>
          <w:rFonts w:hint="eastAsia"/>
        </w:rPr>
      </w:pPr>
      <w:r>
        <w:t xml:space="preserve">            Pri úhrade používajte ako</w:t>
      </w:r>
      <w:r>
        <w:rPr>
          <w:b/>
        </w:rPr>
        <w:t xml:space="preserve"> variabilný symbol - číslo zmluvy.</w:t>
      </w:r>
    </w:p>
    <w:p w:rsidR="004F50BE" w:rsidRDefault="004F50BE">
      <w:pPr>
        <w:pStyle w:val="Standard"/>
        <w:tabs>
          <w:tab w:val="left" w:pos="729"/>
        </w:tabs>
        <w:jc w:val="both"/>
        <w:rPr>
          <w:rFonts w:hint="eastAsia"/>
          <w:b/>
        </w:rPr>
      </w:pPr>
    </w:p>
    <w:p w:rsidR="004F50BE" w:rsidRDefault="004F50BE">
      <w:pPr>
        <w:pStyle w:val="Standard"/>
        <w:tabs>
          <w:tab w:val="left" w:pos="729"/>
        </w:tabs>
        <w:jc w:val="both"/>
        <w:rPr>
          <w:rFonts w:hint="eastAsia"/>
          <w:b/>
        </w:rPr>
      </w:pPr>
    </w:p>
    <w:p w:rsidR="004F50BE" w:rsidRDefault="004F50BE">
      <w:pPr>
        <w:pStyle w:val="Standard"/>
        <w:tabs>
          <w:tab w:val="left" w:pos="2880"/>
        </w:tabs>
        <w:ind w:left="720" w:hanging="360"/>
        <w:jc w:val="both"/>
        <w:rPr>
          <w:rFonts w:hint="eastAsia"/>
          <w:sz w:val="22"/>
          <w:szCs w:val="22"/>
        </w:rPr>
      </w:pPr>
    </w:p>
    <w:p w:rsidR="004F50BE" w:rsidRDefault="00537823">
      <w:pPr>
        <w:pStyle w:val="Standard"/>
        <w:tabs>
          <w:tab w:val="left" w:pos="2160"/>
        </w:tabs>
        <w:jc w:val="both"/>
        <w:rPr>
          <w:rFonts w:hint="eastAsia"/>
        </w:rPr>
      </w:pPr>
      <w:r>
        <w:t xml:space="preserve">            V Senci,  dňa  :  …………………..</w:t>
      </w:r>
    </w:p>
    <w:p w:rsidR="004F50BE" w:rsidRDefault="004F50BE">
      <w:pPr>
        <w:pStyle w:val="Standard"/>
        <w:tabs>
          <w:tab w:val="left" w:pos="2160"/>
        </w:tabs>
        <w:jc w:val="both"/>
        <w:rPr>
          <w:rFonts w:hint="eastAsia"/>
          <w:b/>
          <w:bCs/>
          <w:sz w:val="22"/>
          <w:szCs w:val="22"/>
        </w:rPr>
      </w:pPr>
    </w:p>
    <w:p w:rsidR="004F50BE" w:rsidRDefault="004F50BE">
      <w:pPr>
        <w:pStyle w:val="Standard"/>
        <w:rPr>
          <w:rFonts w:hint="eastAsia"/>
        </w:rPr>
      </w:pPr>
    </w:p>
    <w:p w:rsidR="004F50BE" w:rsidRDefault="00537823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                   </w:t>
      </w:r>
      <w:r w:rsidR="00E6394E">
        <w:rPr>
          <w:b/>
          <w:bCs/>
        </w:rPr>
        <w:t xml:space="preserve">                            </w:t>
      </w:r>
      <w:r>
        <w:rPr>
          <w:b/>
          <w:bCs/>
        </w:rPr>
        <w:t>Poskytovateľ</w:t>
      </w:r>
      <w:r>
        <w:rPr>
          <w:b/>
          <w:bCs/>
        </w:rPr>
        <w:tab/>
      </w:r>
      <w:r>
        <w:rPr>
          <w:b/>
          <w:bCs/>
        </w:rPr>
        <w:tab/>
      </w:r>
    </w:p>
    <w:p w:rsidR="004F50BE" w:rsidRDefault="00537823">
      <w:pPr>
        <w:pStyle w:val="Standard"/>
        <w:rPr>
          <w:rFonts w:hint="eastAsia"/>
        </w:rPr>
      </w:pPr>
      <w:r>
        <w:rPr>
          <w:b/>
          <w:bCs/>
        </w:rPr>
        <w:t xml:space="preserve">             Prijímateľ:  ............................   </w:t>
      </w:r>
      <w:r w:rsidR="00E6394E">
        <w:t xml:space="preserve">                          </w:t>
      </w:r>
      <w:r>
        <w:t>Dom seniorov Centrum oddychu n.o.</w:t>
      </w:r>
    </w:p>
    <w:p w:rsidR="004F50BE" w:rsidRDefault="00E6394E">
      <w:pPr>
        <w:pStyle w:val="Standard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="00537823">
        <w:rPr>
          <w:bCs/>
        </w:rPr>
        <w:t>Viliam Figúr, riaditeľ</w:t>
      </w:r>
    </w:p>
    <w:p w:rsidR="004F50BE" w:rsidRDefault="004F50BE">
      <w:pPr>
        <w:pStyle w:val="Standard"/>
        <w:rPr>
          <w:rFonts w:hint="eastAsia"/>
          <w:bCs/>
        </w:rPr>
      </w:pPr>
    </w:p>
    <w:p w:rsidR="004F50BE" w:rsidRDefault="00537823">
      <w:pPr>
        <w:pStyle w:val="Standard"/>
        <w:rPr>
          <w:rFonts w:hint="eastAsia"/>
        </w:rPr>
      </w:pPr>
      <w:r>
        <w:rPr>
          <w:b/>
        </w:rPr>
        <w:t xml:space="preserve">            Prispievateľ:...............................         </w:t>
      </w:r>
    </w:p>
    <w:sectPr w:rsidR="004F50BE" w:rsidSect="00E6394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A2" w:rsidRDefault="005314A2">
      <w:r>
        <w:separator/>
      </w:r>
    </w:p>
  </w:endnote>
  <w:endnote w:type="continuationSeparator" w:id="0">
    <w:p w:rsidR="005314A2" w:rsidRDefault="0053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Drakka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A2" w:rsidRDefault="005314A2">
      <w:r>
        <w:rPr>
          <w:color w:val="000000"/>
        </w:rPr>
        <w:separator/>
      </w:r>
    </w:p>
  </w:footnote>
  <w:footnote w:type="continuationSeparator" w:id="0">
    <w:p w:rsidR="005314A2" w:rsidRDefault="0053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50BE"/>
    <w:rsid w:val="001A3A89"/>
    <w:rsid w:val="004F50BE"/>
    <w:rsid w:val="005314A2"/>
    <w:rsid w:val="00537823"/>
    <w:rsid w:val="00AB73FE"/>
    <w:rsid w:val="00BE08E7"/>
    <w:rsid w:val="00E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Textbody"/>
    <w:pPr>
      <w:keepNext/>
      <w:tabs>
        <w:tab w:val="left" w:pos="0"/>
      </w:tabs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oznam1">
    <w:name w:val="Zoznam1"/>
    <w:basedOn w:val="Textbody"/>
  </w:style>
  <w:style w:type="paragraph" w:customStyle="1" w:styleId="Popis1">
    <w:name w:val="Popis1"/>
    <w:basedOn w:val="Standard"/>
    <w:pPr>
      <w:suppressLineNumbers/>
      <w:spacing w:before="120" w:after="120"/>
    </w:pPr>
    <w:rPr>
      <w:i/>
      <w:iCs/>
    </w:rPr>
  </w:style>
  <w:style w:type="paragraph" w:styleId="Odsekzoznamu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">
    <w:name w:val="go"/>
    <w:basedOn w:val="Predvolenpsmoodseku"/>
  </w:style>
  <w:style w:type="character" w:customStyle="1" w:styleId="TextbublinyChar">
    <w:name w:val="Text bubliny Char"/>
    <w:basedOn w:val="Predvolenpsmoodseku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Textbody"/>
    <w:pPr>
      <w:keepNext/>
      <w:tabs>
        <w:tab w:val="left" w:pos="0"/>
      </w:tabs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oznam1">
    <w:name w:val="Zoznam1"/>
    <w:basedOn w:val="Textbody"/>
  </w:style>
  <w:style w:type="paragraph" w:customStyle="1" w:styleId="Popis1">
    <w:name w:val="Popis1"/>
    <w:basedOn w:val="Standard"/>
    <w:pPr>
      <w:suppressLineNumbers/>
      <w:spacing w:before="120" w:after="120"/>
    </w:pPr>
    <w:rPr>
      <w:i/>
      <w:iCs/>
    </w:rPr>
  </w:style>
  <w:style w:type="paragraph" w:styleId="Odsekzoznamu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">
    <w:name w:val="go"/>
    <w:basedOn w:val="Predvolenpsmoodseku"/>
  </w:style>
  <w:style w:type="character" w:customStyle="1" w:styleId="TextbublinyChar">
    <w:name w:val="Text bubliny Char"/>
    <w:basedOn w:val="Predvolenpsmoodseku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Vilo</dc:creator>
  <cp:lastModifiedBy>m.fabis@email.cz</cp:lastModifiedBy>
  <cp:revision>4</cp:revision>
  <cp:lastPrinted>2024-05-22T07:23:00Z</cp:lastPrinted>
  <dcterms:created xsi:type="dcterms:W3CDTF">2024-09-06T06:22:00Z</dcterms:created>
  <dcterms:modified xsi:type="dcterms:W3CDTF">2024-10-01T16:35:00Z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DOM SENIOROV CENTRUM ODDYCHU, n. o.</vt:lpwstr>
  </property>
</Properties>
</file>